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11" w:rsidRDefault="00BC2811">
      <w:pPr>
        <w:pStyle w:val="Heading3"/>
        <w:tabs>
          <w:tab w:val="center" w:pos="279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PRESSURE SYSTEMS</w:t>
      </w:r>
    </w:p>
    <w:p w:rsidR="00BC2811" w:rsidRDefault="00BC2811">
      <w:pPr>
        <w:pStyle w:val="Heading2"/>
        <w:tabs>
          <w:tab w:val="clear" w:pos="4320"/>
          <w:tab w:val="center" w:pos="2790"/>
        </w:tabs>
        <w:ind w:left="4320" w:hanging="4056"/>
        <w:jc w:val="left"/>
        <w:rPr>
          <w:rFonts w:ascii="Arial" w:hAnsi="Arial"/>
          <w:sz w:val="20"/>
        </w:rPr>
      </w:pPr>
    </w:p>
    <w:p w:rsidR="00BC2811" w:rsidRDefault="00BC2811">
      <w:pPr>
        <w:pStyle w:val="Heading2"/>
        <w:tabs>
          <w:tab w:val="clear" w:pos="4320"/>
          <w:tab w:val="center" w:pos="2790"/>
        </w:tabs>
        <w:ind w:left="4320" w:hanging="4320"/>
        <w:jc w:val="left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LOW PRESSURE AREA</w:t>
      </w:r>
    </w:p>
    <w:p w:rsidR="00BC2811" w:rsidRDefault="00BC2811">
      <w:pPr>
        <w:tabs>
          <w:tab w:val="center" w:pos="2790"/>
        </w:tabs>
      </w:pPr>
    </w:p>
    <w:p w:rsidR="00BC2811" w:rsidRDefault="00BC2811">
      <w:pPr>
        <w:pStyle w:val="Heading2"/>
        <w:numPr>
          <w:ilvl w:val="0"/>
          <w:numId w:val="4"/>
        </w:numPr>
        <w:tabs>
          <w:tab w:val="clear" w:pos="360"/>
          <w:tab w:val="clear" w:pos="4320"/>
          <w:tab w:val="num" w:pos="624"/>
          <w:tab w:val="center" w:pos="2790"/>
        </w:tabs>
        <w:ind w:left="62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Also kno</w:t>
      </w:r>
      <w:r w:rsidR="002D0578">
        <w:rPr>
          <w:rFonts w:ascii="Arial" w:hAnsi="Arial"/>
          <w:sz w:val="20"/>
        </w:rPr>
        <w:t>wn as a cyclone or a depression;</w:t>
      </w:r>
    </w:p>
    <w:p w:rsidR="00BC2811" w:rsidRDefault="00BC2811">
      <w:pPr>
        <w:tabs>
          <w:tab w:val="center" w:pos="2790"/>
        </w:tabs>
      </w:pPr>
    </w:p>
    <w:p w:rsidR="00BC2811" w:rsidRDefault="00BC2811">
      <w:pPr>
        <w:numPr>
          <w:ilvl w:val="0"/>
          <w:numId w:val="4"/>
        </w:numPr>
        <w:tabs>
          <w:tab w:val="clear" w:pos="360"/>
          <w:tab w:val="left" w:pos="-1080"/>
          <w:tab w:val="left" w:pos="-720"/>
          <w:tab w:val="left" w:pos="0"/>
          <w:tab w:val="num" w:pos="624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624"/>
        <w:rPr>
          <w:rFonts w:ascii="Arial" w:hAnsi="Arial"/>
        </w:rPr>
      </w:pPr>
      <w:r>
        <w:rPr>
          <w:rFonts w:ascii="Arial" w:hAnsi="Arial"/>
        </w:rPr>
        <w:t>Wind flows counterclockwise and inward</w:t>
      </w:r>
      <w:r w:rsidR="002D0578">
        <w:rPr>
          <w:rFonts w:ascii="Arial" w:hAnsi="Arial"/>
        </w:rPr>
        <w:t>;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264"/>
        <w:rPr>
          <w:rFonts w:ascii="Arial" w:hAnsi="Arial"/>
        </w:rPr>
      </w:pPr>
    </w:p>
    <w:p w:rsidR="00BC2811" w:rsidRDefault="00BC2811">
      <w:pPr>
        <w:numPr>
          <w:ilvl w:val="0"/>
          <w:numId w:val="4"/>
        </w:numPr>
        <w:tabs>
          <w:tab w:val="clear" w:pos="360"/>
          <w:tab w:val="left" w:pos="-1080"/>
          <w:tab w:val="left" w:pos="-720"/>
          <w:tab w:val="left" w:pos="0"/>
          <w:tab w:val="num" w:pos="624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624"/>
        <w:rPr>
          <w:rFonts w:ascii="Arial" w:hAnsi="Arial"/>
        </w:rPr>
      </w:pPr>
      <w:r>
        <w:rPr>
          <w:rFonts w:ascii="Arial" w:hAnsi="Arial"/>
        </w:rPr>
        <w:t xml:space="preserve">Pressure is lowest in the </w:t>
      </w:r>
      <w:proofErr w:type="spellStart"/>
      <w:r>
        <w:rPr>
          <w:rFonts w:ascii="Arial" w:hAnsi="Arial"/>
        </w:rPr>
        <w:t>centre</w:t>
      </w:r>
      <w:proofErr w:type="spellEnd"/>
      <w:r w:rsidR="002D0578">
        <w:rPr>
          <w:rFonts w:ascii="Arial" w:hAnsi="Arial"/>
        </w:rPr>
        <w:t>; and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264"/>
        <w:rPr>
          <w:rFonts w:ascii="Arial" w:hAnsi="Arial"/>
        </w:rPr>
      </w:pPr>
    </w:p>
    <w:p w:rsidR="00BC2811" w:rsidRDefault="00BC2811">
      <w:pPr>
        <w:numPr>
          <w:ilvl w:val="0"/>
          <w:numId w:val="4"/>
        </w:numPr>
        <w:tabs>
          <w:tab w:val="clear" w:pos="360"/>
          <w:tab w:val="left" w:pos="-1080"/>
          <w:tab w:val="left" w:pos="-720"/>
          <w:tab w:val="left" w:pos="0"/>
          <w:tab w:val="num" w:pos="624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624"/>
        <w:rPr>
          <w:rFonts w:ascii="Arial" w:hAnsi="Arial"/>
        </w:rPr>
      </w:pPr>
      <w:r>
        <w:rPr>
          <w:rFonts w:ascii="Arial" w:hAnsi="Arial"/>
        </w:rPr>
        <w:t>Expect poor weather</w:t>
      </w:r>
      <w:r w:rsidR="002D0578">
        <w:rPr>
          <w:rFonts w:ascii="Arial" w:hAnsi="Arial"/>
        </w:rPr>
        <w:t>.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SECONDARY LOW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2D0578">
      <w:pPr>
        <w:pStyle w:val="Heading2"/>
        <w:numPr>
          <w:ilvl w:val="0"/>
          <w:numId w:val="4"/>
        </w:numPr>
        <w:tabs>
          <w:tab w:val="clear" w:pos="360"/>
          <w:tab w:val="clear" w:pos="4320"/>
          <w:tab w:val="num" w:pos="624"/>
          <w:tab w:val="center" w:pos="2790"/>
        </w:tabs>
        <w:ind w:left="62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="00BC2811">
        <w:rPr>
          <w:rFonts w:ascii="Arial" w:hAnsi="Arial"/>
          <w:sz w:val="20"/>
        </w:rPr>
        <w:t>maller disturbance of cyclone nature</w:t>
      </w:r>
      <w:r>
        <w:rPr>
          <w:rFonts w:ascii="Arial" w:hAnsi="Arial"/>
          <w:sz w:val="20"/>
        </w:rPr>
        <w:t>; and</w:t>
      </w:r>
    </w:p>
    <w:p w:rsidR="00BC2811" w:rsidRDefault="00BC2811">
      <w:pPr>
        <w:pStyle w:val="Heading2"/>
        <w:tabs>
          <w:tab w:val="clear" w:pos="4320"/>
          <w:tab w:val="center" w:pos="2790"/>
        </w:tabs>
        <w:ind w:left="264"/>
        <w:jc w:val="left"/>
        <w:rPr>
          <w:rFonts w:ascii="Arial" w:hAnsi="Arial"/>
          <w:sz w:val="20"/>
        </w:rPr>
      </w:pPr>
    </w:p>
    <w:p w:rsidR="00BC2811" w:rsidRDefault="002D0578">
      <w:pPr>
        <w:pStyle w:val="Heading2"/>
        <w:numPr>
          <w:ilvl w:val="0"/>
          <w:numId w:val="4"/>
        </w:numPr>
        <w:tabs>
          <w:tab w:val="clear" w:pos="360"/>
          <w:tab w:val="clear" w:pos="4320"/>
          <w:tab w:val="num" w:pos="624"/>
          <w:tab w:val="center" w:pos="2790"/>
        </w:tabs>
        <w:ind w:left="624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F</w:t>
      </w:r>
      <w:r w:rsidR="00BC2811">
        <w:rPr>
          <w:rFonts w:ascii="Arial" w:hAnsi="Arial"/>
          <w:sz w:val="20"/>
        </w:rPr>
        <w:t>orms within a main depression</w:t>
      </w:r>
      <w:r>
        <w:rPr>
          <w:rFonts w:ascii="Arial" w:hAnsi="Arial"/>
          <w:sz w:val="20"/>
        </w:rPr>
        <w:t>.</w:t>
      </w:r>
      <w:proofErr w:type="gramEnd"/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4050" w:hanging="4050"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4050" w:hanging="4050"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  <w:b/>
          <w:u w:val="single"/>
        </w:rPr>
        <w:t>TROUGH</w:t>
      </w:r>
      <w:r>
        <w:rPr>
          <w:rFonts w:ascii="Arial" w:hAnsi="Arial"/>
        </w:rPr>
        <w:t xml:space="preserve"> 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U</w:t>
      </w:r>
      <w:r w:rsidR="002D0578">
        <w:rPr>
          <w:rFonts w:ascii="Arial" w:hAnsi="Arial"/>
        </w:rPr>
        <w:t>-</w:t>
      </w:r>
      <w:r>
        <w:rPr>
          <w:rFonts w:ascii="Arial" w:hAnsi="Arial"/>
        </w:rPr>
        <w:t>shaped area of low pressure with higher pressure on either side.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  <w:b/>
          <w:u w:val="single"/>
        </w:rPr>
        <w:t>RIDGE</w:t>
      </w:r>
      <w:r>
        <w:rPr>
          <w:rFonts w:ascii="Arial" w:hAnsi="Arial"/>
        </w:rPr>
        <w:t xml:space="preserve"> 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Similar to a trough but extends outward from a high with lower pressure on either side.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COL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BC2811" w:rsidRDefault="00BC2811">
      <w:pPr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A neutral area between two highs and two lows.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BC2811" w:rsidRDefault="00BC2811">
      <w:pPr>
        <w:pStyle w:val="Heading4"/>
        <w:tabs>
          <w:tab w:val="clear" w:pos="-720"/>
          <w:tab w:val="left" w:pos="1800"/>
          <w:tab w:val="center" w:pos="2790"/>
        </w:tabs>
        <w:ind w:left="4050" w:hanging="405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HIGH PRESSURE AREA</w:t>
      </w:r>
    </w:p>
    <w:p w:rsidR="00BC2811" w:rsidRDefault="00BC2811">
      <w:pPr>
        <w:ind w:left="360"/>
      </w:pPr>
    </w:p>
    <w:p w:rsidR="00BC2811" w:rsidRDefault="00BC2811">
      <w:pPr>
        <w:pStyle w:val="Heading4"/>
        <w:numPr>
          <w:ilvl w:val="0"/>
          <w:numId w:val="10"/>
        </w:numPr>
        <w:tabs>
          <w:tab w:val="clear" w:pos="-720"/>
          <w:tab w:val="clear" w:pos="360"/>
          <w:tab w:val="num" w:pos="720"/>
          <w:tab w:val="left" w:pos="1800"/>
          <w:tab w:val="center" w:pos="2790"/>
        </w:tabs>
        <w:ind w:left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also</w:t>
      </w:r>
      <w:proofErr w:type="gramEnd"/>
      <w:r>
        <w:rPr>
          <w:rFonts w:ascii="Arial" w:hAnsi="Arial"/>
          <w:sz w:val="20"/>
        </w:rPr>
        <w:t xml:space="preserve"> known as an anticyclone</w:t>
      </w:r>
      <w:r w:rsidR="002D0578">
        <w:rPr>
          <w:rFonts w:ascii="Arial" w:hAnsi="Arial"/>
          <w:sz w:val="20"/>
        </w:rPr>
        <w:t>;</w:t>
      </w:r>
    </w:p>
    <w:p w:rsidR="00BC2811" w:rsidRDefault="00BC2811">
      <w:pPr>
        <w:ind w:left="360"/>
      </w:pPr>
    </w:p>
    <w:p w:rsidR="00BC2811" w:rsidRDefault="00BC2811">
      <w:pPr>
        <w:numPr>
          <w:ilvl w:val="0"/>
          <w:numId w:val="10"/>
        </w:numPr>
        <w:tabs>
          <w:tab w:val="clear" w:pos="360"/>
          <w:tab w:val="left" w:pos="-1080"/>
          <w:tab w:val="left" w:pos="0"/>
          <w:tab w:val="num" w:pos="720"/>
          <w:tab w:val="left" w:pos="1440"/>
          <w:tab w:val="left" w:pos="180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wind flows clockwise and outward</w:t>
      </w:r>
      <w:r w:rsidR="002D0578">
        <w:rPr>
          <w:rFonts w:ascii="Arial" w:hAnsi="Arial"/>
        </w:rPr>
        <w:t>;</w:t>
      </w:r>
    </w:p>
    <w:p w:rsidR="00BC2811" w:rsidRDefault="00BC2811">
      <w:pPr>
        <w:tabs>
          <w:tab w:val="left" w:pos="-1080"/>
          <w:tab w:val="left" w:pos="0"/>
          <w:tab w:val="left" w:pos="720"/>
          <w:tab w:val="left" w:pos="1440"/>
          <w:tab w:val="left" w:pos="180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4410" w:hanging="4050"/>
        <w:rPr>
          <w:rFonts w:ascii="Arial" w:hAnsi="Arial"/>
        </w:rPr>
      </w:pPr>
    </w:p>
    <w:p w:rsidR="00BC2811" w:rsidRDefault="00BC2811">
      <w:pPr>
        <w:numPr>
          <w:ilvl w:val="0"/>
          <w:numId w:val="10"/>
        </w:numPr>
        <w:tabs>
          <w:tab w:val="clear" w:pos="360"/>
          <w:tab w:val="left" w:pos="-1080"/>
          <w:tab w:val="left" w:pos="0"/>
          <w:tab w:val="num" w:pos="720"/>
          <w:tab w:val="left" w:pos="1440"/>
          <w:tab w:val="left" w:pos="180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 xml:space="preserve">pressure highest in </w:t>
      </w:r>
      <w:proofErr w:type="spellStart"/>
      <w:r>
        <w:rPr>
          <w:rFonts w:ascii="Arial" w:hAnsi="Arial"/>
        </w:rPr>
        <w:t>centre</w:t>
      </w:r>
      <w:proofErr w:type="spellEnd"/>
      <w:r w:rsidR="002D0578">
        <w:rPr>
          <w:rFonts w:ascii="Arial" w:hAnsi="Arial"/>
        </w:rPr>
        <w:t>; and</w:t>
      </w:r>
    </w:p>
    <w:p w:rsidR="00BC2811" w:rsidRDefault="00BC2811">
      <w:pPr>
        <w:tabs>
          <w:tab w:val="left" w:pos="-1080"/>
          <w:tab w:val="left" w:pos="0"/>
          <w:tab w:val="left" w:pos="1440"/>
          <w:tab w:val="left" w:pos="180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360"/>
        <w:rPr>
          <w:rFonts w:ascii="Arial" w:hAnsi="Arial"/>
        </w:rPr>
      </w:pPr>
    </w:p>
    <w:p w:rsidR="00BC2811" w:rsidRDefault="00BC2811">
      <w:pPr>
        <w:numPr>
          <w:ilvl w:val="0"/>
          <w:numId w:val="10"/>
        </w:numPr>
        <w:tabs>
          <w:tab w:val="clear" w:pos="360"/>
          <w:tab w:val="left" w:pos="-1080"/>
          <w:tab w:val="left" w:pos="0"/>
          <w:tab w:val="num" w:pos="720"/>
          <w:tab w:val="left" w:pos="1440"/>
          <w:tab w:val="left" w:pos="180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expect</w:t>
      </w:r>
      <w:proofErr w:type="gramEnd"/>
      <w:r>
        <w:rPr>
          <w:rFonts w:ascii="Arial" w:hAnsi="Arial"/>
        </w:rPr>
        <w:t xml:space="preserve"> fine to fair weather</w:t>
      </w:r>
      <w:r w:rsidR="002D0578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WINDS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pStyle w:val="BodyText"/>
        <w:numPr>
          <w:ilvl w:val="0"/>
          <w:numId w:val="15"/>
        </w:numPr>
        <w:tabs>
          <w:tab w:val="center" w:pos="279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Winds always flow from an area of high pressure to an area of low pressure.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r>
        <w:br w:type="page"/>
      </w:r>
      <w:r>
        <w:rPr>
          <w:rFonts w:ascii="Arial" w:hAnsi="Arial"/>
          <w:b/>
          <w:u w:val="single"/>
        </w:rPr>
        <w:lastRenderedPageBreak/>
        <w:t>FORCES AFFECTING HORIZONTAL AIR MOVEMENT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pStyle w:val="Heading7"/>
        <w:tabs>
          <w:tab w:val="center" w:pos="279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Pressure Gradient</w:t>
      </w:r>
    </w:p>
    <w:p w:rsidR="00BC2811" w:rsidRDefault="00BC2811"/>
    <w:p w:rsidR="00BC2811" w:rsidRDefault="002D0578">
      <w:pPr>
        <w:pStyle w:val="BodyText2"/>
        <w:numPr>
          <w:ilvl w:val="0"/>
          <w:numId w:val="11"/>
        </w:numPr>
        <w:tabs>
          <w:tab w:val="clear" w:pos="360"/>
          <w:tab w:val="clear" w:pos="900"/>
          <w:tab w:val="num" w:pos="720"/>
          <w:tab w:val="left" w:pos="990"/>
          <w:tab w:val="center" w:pos="279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="00BC2811">
        <w:rPr>
          <w:rFonts w:ascii="Arial" w:hAnsi="Arial"/>
          <w:sz w:val="20"/>
        </w:rPr>
        <w:t>he rate of change of pressure over distance measured at right angles to the isobars</w:t>
      </w:r>
      <w:r>
        <w:rPr>
          <w:rFonts w:ascii="Arial" w:hAnsi="Arial"/>
          <w:sz w:val="20"/>
        </w:rPr>
        <w:t>;</w:t>
      </w:r>
    </w:p>
    <w:p w:rsidR="00BC2811" w:rsidRDefault="00BC2811">
      <w:pPr>
        <w:pStyle w:val="BodyText2"/>
        <w:tabs>
          <w:tab w:val="clear" w:pos="900"/>
          <w:tab w:val="left" w:pos="990"/>
          <w:tab w:val="center" w:pos="2790"/>
        </w:tabs>
        <w:ind w:left="360"/>
        <w:rPr>
          <w:rFonts w:ascii="Arial" w:hAnsi="Arial"/>
          <w:sz w:val="20"/>
        </w:rPr>
      </w:pPr>
    </w:p>
    <w:p w:rsidR="00BC2811" w:rsidRDefault="002D0578">
      <w:pPr>
        <w:numPr>
          <w:ilvl w:val="0"/>
          <w:numId w:val="11"/>
        </w:numPr>
        <w:tabs>
          <w:tab w:val="clear" w:pos="360"/>
          <w:tab w:val="left" w:pos="-1080"/>
          <w:tab w:val="left" w:pos="0"/>
          <w:tab w:val="num" w:pos="720"/>
          <w:tab w:val="left" w:pos="99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BC2811">
        <w:rPr>
          <w:rFonts w:ascii="Arial" w:hAnsi="Arial"/>
        </w:rPr>
        <w:t>t is steepest when isobars are close</w:t>
      </w:r>
      <w:r>
        <w:rPr>
          <w:rFonts w:ascii="Arial" w:hAnsi="Arial"/>
        </w:rPr>
        <w:t>; and</w:t>
      </w:r>
    </w:p>
    <w:p w:rsidR="00BC2811" w:rsidRDefault="00BC2811">
      <w:pPr>
        <w:pStyle w:val="BodyText2"/>
        <w:tabs>
          <w:tab w:val="clear" w:pos="720"/>
          <w:tab w:val="clear" w:pos="900"/>
          <w:tab w:val="left" w:pos="990"/>
          <w:tab w:val="center" w:pos="2790"/>
        </w:tabs>
        <w:ind w:left="360"/>
        <w:rPr>
          <w:rFonts w:ascii="Arial" w:hAnsi="Arial"/>
          <w:sz w:val="20"/>
        </w:rPr>
      </w:pPr>
    </w:p>
    <w:p w:rsidR="00BC2811" w:rsidRDefault="002D0578">
      <w:pPr>
        <w:pStyle w:val="BodyText2"/>
        <w:numPr>
          <w:ilvl w:val="0"/>
          <w:numId w:val="11"/>
        </w:numPr>
        <w:tabs>
          <w:tab w:val="clear" w:pos="360"/>
          <w:tab w:val="clear" w:pos="900"/>
          <w:tab w:val="num" w:pos="720"/>
          <w:tab w:val="left" w:pos="990"/>
          <w:tab w:val="center" w:pos="279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BC2811">
        <w:rPr>
          <w:rFonts w:ascii="Arial" w:hAnsi="Arial"/>
          <w:sz w:val="20"/>
        </w:rPr>
        <w:t>t determines wind velocity (the closer the isobars</w:t>
      </w:r>
      <w:r w:rsidR="00A05ED2">
        <w:rPr>
          <w:rFonts w:ascii="Arial" w:hAnsi="Arial"/>
          <w:sz w:val="20"/>
        </w:rPr>
        <w:t>,</w:t>
      </w:r>
      <w:r w:rsidR="00BC2811">
        <w:rPr>
          <w:rFonts w:ascii="Arial" w:hAnsi="Arial"/>
          <w:sz w:val="20"/>
        </w:rPr>
        <w:t xml:space="preserve"> the stronger the winds)</w:t>
      </w:r>
      <w:r>
        <w:rPr>
          <w:rFonts w:ascii="Arial" w:hAnsi="Arial"/>
          <w:sz w:val="20"/>
        </w:rPr>
        <w:t>.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pStyle w:val="Heading7"/>
        <w:tabs>
          <w:tab w:val="center" w:pos="279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Coriolis </w:t>
      </w:r>
      <w:proofErr w:type="gramStart"/>
      <w:r>
        <w:rPr>
          <w:rFonts w:ascii="Arial" w:hAnsi="Arial"/>
          <w:sz w:val="20"/>
        </w:rPr>
        <w:t>Force</w:t>
      </w:r>
      <w:proofErr w:type="gramEnd"/>
    </w:p>
    <w:p w:rsidR="00BC2811" w:rsidRDefault="00BC2811"/>
    <w:p w:rsidR="00BC2811" w:rsidRDefault="00BC2811">
      <w:pPr>
        <w:numPr>
          <w:ilvl w:val="0"/>
          <w:numId w:val="13"/>
        </w:numPr>
        <w:tabs>
          <w:tab w:val="left" w:pos="-1080"/>
          <w:tab w:val="left" w:pos="0"/>
          <w:tab w:val="left" w:pos="720"/>
          <w:tab w:val="left" w:pos="99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Because the earth rotates beneath the atmosphere, air is deflected to the right in the Northern Hemisphere, until it flows parallel to the isobars.</w:t>
      </w:r>
    </w:p>
    <w:p w:rsidR="00BC2811" w:rsidRDefault="00BC2811">
      <w:pPr>
        <w:tabs>
          <w:tab w:val="left" w:pos="-1080"/>
          <w:tab w:val="left" w:pos="0"/>
          <w:tab w:val="left" w:pos="720"/>
          <w:tab w:val="left" w:pos="99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0"/>
          <w:tab w:val="left" w:pos="720"/>
          <w:tab w:val="left" w:pos="99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pStyle w:val="BodyText"/>
        <w:tabs>
          <w:tab w:val="center" w:pos="279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Surface Friction</w:t>
      </w:r>
    </w:p>
    <w:p w:rsidR="00BC2811" w:rsidRDefault="00BC2811">
      <w:pPr>
        <w:pStyle w:val="BodyText"/>
        <w:tabs>
          <w:tab w:val="center" w:pos="2790"/>
        </w:tabs>
        <w:rPr>
          <w:rFonts w:ascii="Arial" w:hAnsi="Arial"/>
          <w:b/>
          <w:sz w:val="20"/>
        </w:rPr>
      </w:pPr>
    </w:p>
    <w:p w:rsidR="00BC2811" w:rsidRDefault="00BC2811">
      <w:pPr>
        <w:pStyle w:val="BodyText"/>
        <w:numPr>
          <w:ilvl w:val="0"/>
          <w:numId w:val="14"/>
        </w:numPr>
        <w:tabs>
          <w:tab w:val="clear" w:pos="-720"/>
          <w:tab w:val="left" w:pos="990"/>
          <w:tab w:val="center" w:pos="279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Friction between the surface of the earth and the atmosphere will slow the movement of air. This</w:t>
      </w:r>
      <w:r w:rsidR="00A05ED2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in turn</w:t>
      </w:r>
      <w:r w:rsidR="00A05ED2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increases the angle at which the air crosses the isobars.</w:t>
      </w:r>
    </w:p>
    <w:p w:rsidR="00BC2811" w:rsidRDefault="00BC2811">
      <w:pPr>
        <w:pStyle w:val="BodyText"/>
        <w:tabs>
          <w:tab w:val="clear" w:pos="-720"/>
          <w:tab w:val="left" w:pos="990"/>
          <w:tab w:val="center" w:pos="2790"/>
        </w:tabs>
        <w:ind w:left="990" w:hanging="990"/>
        <w:rPr>
          <w:rFonts w:ascii="Arial" w:hAnsi="Arial"/>
          <w:sz w:val="20"/>
        </w:rPr>
      </w:pPr>
    </w:p>
    <w:p w:rsidR="00BC2811" w:rsidRDefault="00BC2811">
      <w:pPr>
        <w:pStyle w:val="BodyText"/>
        <w:tabs>
          <w:tab w:val="clear" w:pos="-720"/>
          <w:tab w:val="left" w:pos="990"/>
          <w:tab w:val="center" w:pos="2790"/>
        </w:tabs>
        <w:ind w:left="990" w:hanging="990"/>
        <w:rPr>
          <w:rFonts w:ascii="Arial" w:hAnsi="Arial"/>
          <w:b/>
          <w:sz w:val="20"/>
        </w:rPr>
      </w:pPr>
    </w:p>
    <w:p w:rsidR="00BC2811" w:rsidRDefault="00BC2811">
      <w:pPr>
        <w:pStyle w:val="BodyText"/>
        <w:tabs>
          <w:tab w:val="clear" w:pos="-720"/>
          <w:tab w:val="left" w:pos="990"/>
          <w:tab w:val="center" w:pos="2790"/>
        </w:tabs>
        <w:ind w:left="990" w:hanging="99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BUYS BALLOT</w:t>
      </w:r>
      <w:r w:rsidR="00A05ED2">
        <w:rPr>
          <w:rFonts w:ascii="Arial" w:hAnsi="Arial"/>
          <w:b/>
          <w:sz w:val="20"/>
        </w:rPr>
        <w:t>’</w:t>
      </w:r>
      <w:bookmarkStart w:id="0" w:name="_GoBack"/>
      <w:bookmarkEnd w:id="0"/>
      <w:r>
        <w:rPr>
          <w:rFonts w:ascii="Arial" w:hAnsi="Arial"/>
          <w:b/>
          <w:sz w:val="20"/>
        </w:rPr>
        <w:t>S LAW</w:t>
      </w: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In the Northern Hemisphere, when you stand with your back to the wind, the low pressure area is to your left.</w:t>
      </w: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sectPr w:rsidR="00BC2811">
      <w:footerReference w:type="default" r:id="rId8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89" w:rsidRDefault="009E7889">
      <w:r>
        <w:separator/>
      </w:r>
    </w:p>
  </w:endnote>
  <w:endnote w:type="continuationSeparator" w:id="0">
    <w:p w:rsidR="009E7889" w:rsidRDefault="009E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84" w:rsidRDefault="008D358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05ED2">
      <w:rPr>
        <w:noProof/>
      </w:rPr>
      <w:t>2</w:t>
    </w:r>
    <w:r>
      <w:rPr>
        <w:noProof/>
      </w:rPr>
      <w:fldChar w:fldCharType="end"/>
    </w:r>
  </w:p>
  <w:p w:rsidR="008D3584" w:rsidRDefault="008D3584" w:rsidP="008D3584">
    <w:pPr>
      <w:pStyle w:val="BodyTextIndent3"/>
      <w:tabs>
        <w:tab w:val="clear" w:pos="990"/>
        <w:tab w:val="center" w:pos="2790"/>
      </w:tabs>
      <w:ind w:left="0" w:firstLine="0"/>
      <w:rPr>
        <w:rFonts w:ascii="Arial" w:hAnsi="Arial"/>
        <w:sz w:val="20"/>
      </w:rPr>
    </w:pPr>
    <w:r>
      <w:rPr>
        <w:rFonts w:ascii="Arial" w:hAnsi="Arial"/>
        <w:sz w:val="20"/>
      </w:rPr>
      <w:t>MET 403-04</w:t>
    </w:r>
  </w:p>
  <w:p w:rsidR="008D3584" w:rsidRDefault="008D3584" w:rsidP="008D3584">
    <w:pPr>
      <w:pStyle w:val="Footer"/>
      <w:tabs>
        <w:tab w:val="clear" w:pos="9360"/>
      </w:tabs>
      <w:ind w:right="8226"/>
      <w:jc w:val="right"/>
    </w:pPr>
  </w:p>
  <w:p w:rsidR="008D3584" w:rsidRDefault="008D3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89" w:rsidRDefault="009E7889">
      <w:r>
        <w:separator/>
      </w:r>
    </w:p>
  </w:footnote>
  <w:footnote w:type="continuationSeparator" w:id="0">
    <w:p w:rsidR="009E7889" w:rsidRDefault="009E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B5A"/>
    <w:multiLevelType w:val="singleLevel"/>
    <w:tmpl w:val="47B6710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EAA51E4"/>
    <w:multiLevelType w:val="singleLevel"/>
    <w:tmpl w:val="97229FE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1814471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D36F84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375EEE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395DE0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7449DF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BD5C8A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612332"/>
    <w:multiLevelType w:val="singleLevel"/>
    <w:tmpl w:val="47B6710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7F96EDA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518DE"/>
    <w:multiLevelType w:val="singleLevel"/>
    <w:tmpl w:val="47B6710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61525437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B767CA"/>
    <w:multiLevelType w:val="singleLevel"/>
    <w:tmpl w:val="47B6710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B0E5679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B520644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43A2FD4"/>
    <w:multiLevelType w:val="singleLevel"/>
    <w:tmpl w:val="4E6292D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74725C1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6A3208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14"/>
  </w:num>
  <w:num w:numId="13">
    <w:abstractNumId w:val="3"/>
  </w:num>
  <w:num w:numId="14">
    <w:abstractNumId w:val="13"/>
  </w:num>
  <w:num w:numId="15">
    <w:abstractNumId w:val="6"/>
  </w:num>
  <w:num w:numId="16">
    <w:abstractNumId w:val="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84"/>
    <w:rsid w:val="002D0578"/>
    <w:rsid w:val="008D3584"/>
    <w:rsid w:val="009E7889"/>
    <w:rsid w:val="00A05ED2"/>
    <w:rsid w:val="00BC2811"/>
    <w:rsid w:val="00B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2"/>
    </w:pPr>
    <w:rPr>
      <w:sz w:val="9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4"/>
    </w:pPr>
    <w:rPr>
      <w:b/>
      <w:sz w:val="7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5"/>
    </w:pPr>
    <w:rPr>
      <w:b/>
      <w:sz w:val="48"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6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8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-1080"/>
        <w:tab w:val="left" w:pos="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050"/>
        <w:tab w:val="left" w:pos="4320"/>
      </w:tabs>
      <w:suppressAutoHyphens/>
      <w:ind w:left="1800" w:hanging="360"/>
    </w:pPr>
    <w:rPr>
      <w:sz w:val="48"/>
    </w:rPr>
  </w:style>
  <w:style w:type="paragraph" w:styleId="BodyText">
    <w:name w:val="Body Text"/>
    <w:basedOn w:val="Normal"/>
    <w:semiHidden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</w:pPr>
    <w:rPr>
      <w:sz w:val="48"/>
    </w:rPr>
  </w:style>
  <w:style w:type="paragraph" w:styleId="BodyText2">
    <w:name w:val="Body Text 2"/>
    <w:basedOn w:val="Normal"/>
    <w:semiHidden/>
    <w:pPr>
      <w:widowControl w:val="0"/>
      <w:tabs>
        <w:tab w:val="left" w:pos="-1080"/>
        <w:tab w:val="left" w:pos="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</w:pPr>
    <w:rPr>
      <w:sz w:val="36"/>
    </w:rPr>
  </w:style>
  <w:style w:type="paragraph" w:styleId="BodyTextIndent3">
    <w:name w:val="Body Text Indent 3"/>
    <w:basedOn w:val="Normal"/>
    <w:semiHidden/>
    <w:pPr>
      <w:widowControl w:val="0"/>
      <w:tabs>
        <w:tab w:val="left" w:pos="-1080"/>
        <w:tab w:val="left" w:pos="0"/>
        <w:tab w:val="left" w:pos="720"/>
        <w:tab w:val="left" w:pos="99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ind w:left="990" w:hanging="990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8D35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358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35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358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2"/>
    </w:pPr>
    <w:rPr>
      <w:sz w:val="9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4"/>
    </w:pPr>
    <w:rPr>
      <w:b/>
      <w:sz w:val="7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5"/>
    </w:pPr>
    <w:rPr>
      <w:b/>
      <w:sz w:val="48"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6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8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-1080"/>
        <w:tab w:val="left" w:pos="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050"/>
        <w:tab w:val="left" w:pos="4320"/>
      </w:tabs>
      <w:suppressAutoHyphens/>
      <w:ind w:left="1800" w:hanging="360"/>
    </w:pPr>
    <w:rPr>
      <w:sz w:val="48"/>
    </w:rPr>
  </w:style>
  <w:style w:type="paragraph" w:styleId="BodyText">
    <w:name w:val="Body Text"/>
    <w:basedOn w:val="Normal"/>
    <w:semiHidden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</w:pPr>
    <w:rPr>
      <w:sz w:val="48"/>
    </w:rPr>
  </w:style>
  <w:style w:type="paragraph" w:styleId="BodyText2">
    <w:name w:val="Body Text 2"/>
    <w:basedOn w:val="Normal"/>
    <w:semiHidden/>
    <w:pPr>
      <w:widowControl w:val="0"/>
      <w:tabs>
        <w:tab w:val="left" w:pos="-1080"/>
        <w:tab w:val="left" w:pos="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</w:pPr>
    <w:rPr>
      <w:sz w:val="36"/>
    </w:rPr>
  </w:style>
  <w:style w:type="paragraph" w:styleId="BodyTextIndent3">
    <w:name w:val="Body Text Indent 3"/>
    <w:basedOn w:val="Normal"/>
    <w:semiHidden/>
    <w:pPr>
      <w:widowControl w:val="0"/>
      <w:tabs>
        <w:tab w:val="left" w:pos="-1080"/>
        <w:tab w:val="left" w:pos="0"/>
        <w:tab w:val="left" w:pos="720"/>
        <w:tab w:val="left" w:pos="99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ind w:left="990" w:hanging="990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8D35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358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35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358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XU2HWC25C2RX-67-940</_dlc_DocId>
    <_dlc_DocIdUrl xmlns="086fa123-7b87-4d5e-a5fa-e97a9035ac64">
      <Url>https://collab.cadets.gc.ca/sites/atl/Air/DebertCFTC/_layouts/DocIdRedir.aspx?ID=XU2HWC25C2RX-67-940</Url>
      <Description>XU2HWC25C2RX-67-940</Description>
    </_dlc_DocIdUrl>
  </documentManagement>
</p:properties>
</file>

<file path=customXml/itemProps1.xml><?xml version="1.0" encoding="utf-8"?>
<ds:datastoreItem xmlns:ds="http://schemas.openxmlformats.org/officeDocument/2006/customXml" ds:itemID="{EED419E6-BCF2-434B-A444-3F081A83C368}"/>
</file>

<file path=customXml/itemProps2.xml><?xml version="1.0" encoding="utf-8"?>
<ds:datastoreItem xmlns:ds="http://schemas.openxmlformats.org/officeDocument/2006/customXml" ds:itemID="{F8A87AA9-262D-4920-9800-0940C0759B9A}"/>
</file>

<file path=customXml/itemProps3.xml><?xml version="1.0" encoding="utf-8"?>
<ds:datastoreItem xmlns:ds="http://schemas.openxmlformats.org/officeDocument/2006/customXml" ds:itemID="{E6B981EE-FAF5-4E6A-98FA-621028B4E896}"/>
</file>

<file path=customXml/itemProps4.xml><?xml version="1.0" encoding="utf-8"?>
<ds:datastoreItem xmlns:ds="http://schemas.openxmlformats.org/officeDocument/2006/customXml" ds:itemID="{F8A87AA9-262D-4920-9800-0940C0759B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Pressure Systems</vt:lpstr>
    </vt:vector>
  </TitlesOfParts>
  <Company>DND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Pressure Systems</dc:title>
  <dc:creator>12 Wing IT</dc:creator>
  <cp:lastModifiedBy>Michael MacAulay</cp:lastModifiedBy>
  <cp:revision>3</cp:revision>
  <dcterms:created xsi:type="dcterms:W3CDTF">2016-10-09T12:24:00Z</dcterms:created>
  <dcterms:modified xsi:type="dcterms:W3CDTF">2017-02-21T18:18:00Z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e6ae737d-8023-4664-8519-772d89aa75c0</vt:lpwstr>
  </property>
</Properties>
</file>